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A263" w14:textId="77777777" w:rsidR="0096218A" w:rsidRPr="00B9093D" w:rsidRDefault="0096218A" w:rsidP="0096218A">
      <w:pPr>
        <w:rPr>
          <w:rFonts w:ascii="Times" w:eastAsia="Times New Roman" w:hAnsi="Times" w:cstheme="minorHAnsi"/>
          <w:b/>
          <w:sz w:val="28"/>
          <w:szCs w:val="28"/>
        </w:rPr>
      </w:pPr>
      <w:r w:rsidRPr="00B9093D">
        <w:rPr>
          <w:rFonts w:ascii="Times" w:eastAsia="Times New Roman" w:hAnsi="Times" w:cstheme="minorHAnsi"/>
          <w:b/>
          <w:bCs/>
          <w:color w:val="000000"/>
          <w:sz w:val="28"/>
          <w:szCs w:val="28"/>
          <w:u w:val="single"/>
        </w:rPr>
        <w:t>For Immediate Release</w:t>
      </w:r>
      <w:bookmarkStart w:id="0" w:name="_GoBack"/>
      <w:bookmarkEnd w:id="0"/>
    </w:p>
    <w:p w14:paraId="79BFBBF1" w14:textId="77777777" w:rsidR="00090CC2" w:rsidRDefault="00090CC2" w:rsidP="00090CC2">
      <w:pPr>
        <w:spacing w:line="360" w:lineRule="auto"/>
        <w:rPr>
          <w:i/>
          <w:sz w:val="20"/>
          <w:szCs w:val="20"/>
          <w:lang w:val="en-AU"/>
        </w:rPr>
      </w:pPr>
    </w:p>
    <w:p w14:paraId="79C6FAC4" w14:textId="3F1B021E" w:rsidR="00FE58A5" w:rsidRDefault="00090CC2" w:rsidP="00FE58A5">
      <w:pPr>
        <w:rPr>
          <w:b/>
          <w:sz w:val="20"/>
          <w:szCs w:val="20"/>
          <w:lang w:val="en-AU"/>
        </w:rPr>
      </w:pPr>
      <w:r w:rsidRPr="00B9093D">
        <w:rPr>
          <w:b/>
          <w:lang w:val="en-AU"/>
        </w:rPr>
        <w:t xml:space="preserve">Office of the </w:t>
      </w:r>
      <w:r w:rsidR="001A7CF2" w:rsidRPr="00B9093D">
        <w:rPr>
          <w:b/>
          <w:lang w:val="en-AU"/>
        </w:rPr>
        <w:t>Māori</w:t>
      </w:r>
      <w:r w:rsidRPr="00B9093D">
        <w:rPr>
          <w:b/>
          <w:lang w:val="en-AU"/>
        </w:rPr>
        <w:t xml:space="preserve"> Climate Commissioner</w:t>
      </w:r>
      <w:r w:rsidR="00FE58A5">
        <w:rPr>
          <w:b/>
          <w:lang w:val="en-AU"/>
        </w:rPr>
        <w:t xml:space="preserve">: </w:t>
      </w:r>
      <w:r w:rsidR="00FE58A5">
        <w:rPr>
          <w:b/>
          <w:sz w:val="20"/>
          <w:szCs w:val="20"/>
          <w:lang w:val="en-AU"/>
        </w:rPr>
        <w:t>WRONG-HEADED STRATEGY ON TREE PLANTING EVIDENT IN GOVT’S PAN PAC DECISION</w:t>
      </w:r>
    </w:p>
    <w:p w14:paraId="0A2D1524" w14:textId="77777777" w:rsidR="00FE58A5" w:rsidRPr="00FE58A5" w:rsidRDefault="00FE58A5" w:rsidP="00FE58A5">
      <w:pPr>
        <w:rPr>
          <w:b/>
          <w:lang w:val="en-AU"/>
        </w:rPr>
      </w:pPr>
    </w:p>
    <w:p w14:paraId="770F4051" w14:textId="77777777" w:rsidR="00FE58A5" w:rsidRPr="00B9093D" w:rsidRDefault="00FE58A5" w:rsidP="0096218A">
      <w:pPr>
        <w:rPr>
          <w:b/>
          <w:lang w:val="en-AU"/>
        </w:rPr>
      </w:pPr>
    </w:p>
    <w:p w14:paraId="64023B71" w14:textId="7DECF2EA" w:rsidR="0096218A" w:rsidRDefault="00FE58A5" w:rsidP="00FE58A5">
      <w:pPr>
        <w:spacing w:line="360" w:lineRule="auto"/>
        <w:rPr>
          <w:b/>
          <w:sz w:val="20"/>
          <w:szCs w:val="20"/>
          <w:lang w:val="en-AU"/>
        </w:rPr>
      </w:pPr>
      <w:r>
        <w:rPr>
          <w:b/>
          <w:noProof/>
          <w:sz w:val="20"/>
          <w:szCs w:val="20"/>
          <w:lang w:val="en-AU"/>
        </w:rPr>
        <w:drawing>
          <wp:inline distT="0" distB="0" distL="0" distR="0" wp14:anchorId="062FF3B9" wp14:editId="3693E4A8">
            <wp:extent cx="2887785" cy="1897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ght_col_phase-out-plastic-bag06.jpg"/>
                    <pic:cNvPicPr/>
                  </pic:nvPicPr>
                  <pic:blipFill>
                    <a:blip r:embed="rId6">
                      <a:extLst>
                        <a:ext uri="{28A0092B-C50C-407E-A947-70E740481C1C}">
                          <a14:useLocalDpi xmlns:a14="http://schemas.microsoft.com/office/drawing/2010/main" val="0"/>
                        </a:ext>
                      </a:extLst>
                    </a:blip>
                    <a:stretch>
                      <a:fillRect/>
                    </a:stretch>
                  </pic:blipFill>
                  <pic:spPr>
                    <a:xfrm>
                      <a:off x="0" y="0"/>
                      <a:ext cx="2890775" cy="1899172"/>
                    </a:xfrm>
                    <a:prstGeom prst="rect">
                      <a:avLst/>
                    </a:prstGeom>
                  </pic:spPr>
                </pic:pic>
              </a:graphicData>
            </a:graphic>
          </wp:inline>
        </w:drawing>
      </w:r>
    </w:p>
    <w:p w14:paraId="4C657AC4" w14:textId="77777777" w:rsidR="0096218A" w:rsidRDefault="0096218A" w:rsidP="00FE58A5">
      <w:pPr>
        <w:spacing w:line="360" w:lineRule="auto"/>
        <w:rPr>
          <w:b/>
          <w:sz w:val="20"/>
          <w:szCs w:val="20"/>
          <w:lang w:val="en-AU"/>
        </w:rPr>
      </w:pPr>
    </w:p>
    <w:p w14:paraId="572D13DC" w14:textId="77777777" w:rsidR="00FE58A5" w:rsidRDefault="00FE58A5" w:rsidP="00FE58A5">
      <w:pPr>
        <w:spacing w:line="360" w:lineRule="auto"/>
        <w:jc w:val="both"/>
        <w:rPr>
          <w:sz w:val="20"/>
          <w:szCs w:val="20"/>
          <w:lang w:val="en-AU"/>
        </w:rPr>
      </w:pPr>
      <w:r>
        <w:rPr>
          <w:sz w:val="20"/>
          <w:szCs w:val="20"/>
          <w:lang w:val="en-AU"/>
        </w:rPr>
        <w:t xml:space="preserve">The Government’s decision to give a foreign-owned forestry company unfettered access to New Zealand land highlights the hypocrisy of their approach to forest management says </w:t>
      </w:r>
      <w:r w:rsidRPr="00BC25C0">
        <w:rPr>
          <w:rFonts w:eastAsia="Times New Roman" w:cstheme="minorHAnsi"/>
          <w:color w:val="000000"/>
          <w:sz w:val="20"/>
          <w:szCs w:val="20"/>
          <w:lang w:eastAsia="en-GB"/>
        </w:rPr>
        <w:t>Māori</w:t>
      </w:r>
      <w:r>
        <w:rPr>
          <w:sz w:val="20"/>
          <w:szCs w:val="20"/>
          <w:lang w:val="en-AU"/>
        </w:rPr>
        <w:t xml:space="preserve"> Climate Commissioner Donna Awatere Huata.</w:t>
      </w:r>
    </w:p>
    <w:p w14:paraId="775FB144" w14:textId="77777777" w:rsidR="00FE58A5" w:rsidRDefault="00FE58A5" w:rsidP="00FE58A5">
      <w:pPr>
        <w:spacing w:line="360" w:lineRule="auto"/>
        <w:jc w:val="both"/>
        <w:rPr>
          <w:sz w:val="20"/>
          <w:szCs w:val="20"/>
          <w:lang w:val="en-AU"/>
        </w:rPr>
      </w:pPr>
    </w:p>
    <w:p w14:paraId="2D206F72" w14:textId="77777777" w:rsidR="00FE58A5" w:rsidRDefault="00FE58A5" w:rsidP="00FE58A5">
      <w:pPr>
        <w:spacing w:line="360" w:lineRule="auto"/>
        <w:jc w:val="both"/>
        <w:rPr>
          <w:sz w:val="20"/>
          <w:szCs w:val="20"/>
          <w:lang w:val="en-AU"/>
        </w:rPr>
      </w:pPr>
      <w:r>
        <w:rPr>
          <w:sz w:val="20"/>
          <w:szCs w:val="20"/>
          <w:lang w:val="en-AU"/>
        </w:rPr>
        <w:t>Land Information Minister Eugenie Sage has just signed off a deal to allow Japanese-owned</w:t>
      </w:r>
      <w:r w:rsidRPr="00A842FC">
        <w:rPr>
          <w:sz w:val="20"/>
          <w:szCs w:val="20"/>
          <w:lang w:val="en-AU"/>
        </w:rPr>
        <w:t xml:space="preserve"> </w:t>
      </w:r>
      <w:r>
        <w:rPr>
          <w:sz w:val="20"/>
          <w:szCs w:val="20"/>
          <w:lang w:val="en-AU"/>
        </w:rPr>
        <w:t>Pan Pac Forest Products special approval to buy up to 22,000ha of local land without the scrutiny of the Overseas Investment Office.</w:t>
      </w:r>
    </w:p>
    <w:p w14:paraId="50603810" w14:textId="77777777" w:rsidR="00FE58A5" w:rsidRDefault="00FE58A5" w:rsidP="00FE58A5">
      <w:pPr>
        <w:spacing w:line="360" w:lineRule="auto"/>
        <w:jc w:val="both"/>
        <w:rPr>
          <w:sz w:val="20"/>
          <w:szCs w:val="20"/>
          <w:lang w:val="en-AU"/>
        </w:rPr>
      </w:pPr>
    </w:p>
    <w:p w14:paraId="16539AE0" w14:textId="77777777" w:rsidR="00FE58A5" w:rsidRDefault="00FE58A5" w:rsidP="00FE58A5">
      <w:pPr>
        <w:spacing w:line="360" w:lineRule="auto"/>
        <w:jc w:val="both"/>
        <w:rPr>
          <w:sz w:val="20"/>
          <w:szCs w:val="20"/>
          <w:lang w:val="en-AU"/>
        </w:rPr>
      </w:pPr>
      <w:r>
        <w:rPr>
          <w:sz w:val="20"/>
          <w:szCs w:val="20"/>
          <w:lang w:val="en-AU"/>
        </w:rPr>
        <w:t xml:space="preserve">“The Government – including the Greens – are allowing foreign-owned companies to buy up local land to convert into forestry in order to ship the wood off to feed international demand, while leaving all the attendant problems like slash, damage to </w:t>
      </w:r>
      <w:proofErr w:type="spellStart"/>
      <w:r>
        <w:rPr>
          <w:sz w:val="20"/>
          <w:szCs w:val="20"/>
          <w:lang w:val="en-AU"/>
        </w:rPr>
        <w:t>roading</w:t>
      </w:r>
      <w:proofErr w:type="spellEnd"/>
      <w:r>
        <w:rPr>
          <w:sz w:val="20"/>
          <w:szCs w:val="20"/>
          <w:lang w:val="en-AU"/>
        </w:rPr>
        <w:t xml:space="preserve"> infrastructure and degradation of land and waterways behind</w:t>
      </w:r>
      <w:r>
        <w:rPr>
          <w:rFonts w:eastAsia="Times New Roman" w:cstheme="minorHAnsi"/>
          <w:color w:val="000000"/>
          <w:sz w:val="20"/>
          <w:szCs w:val="20"/>
          <w:lang w:eastAsia="en-GB"/>
        </w:rPr>
        <w:t xml:space="preserve">,” says </w:t>
      </w:r>
      <w:r>
        <w:rPr>
          <w:sz w:val="20"/>
          <w:szCs w:val="20"/>
          <w:lang w:val="en-AU"/>
        </w:rPr>
        <w:t xml:space="preserve">Commissioner Awatere Huata. </w:t>
      </w:r>
    </w:p>
    <w:p w14:paraId="20694DC8" w14:textId="77777777" w:rsidR="00FE58A5" w:rsidRDefault="00FE58A5" w:rsidP="00FE58A5">
      <w:pPr>
        <w:spacing w:line="360" w:lineRule="auto"/>
        <w:jc w:val="both"/>
        <w:rPr>
          <w:sz w:val="20"/>
          <w:szCs w:val="20"/>
          <w:lang w:val="en-AU"/>
        </w:rPr>
      </w:pPr>
    </w:p>
    <w:p w14:paraId="02D9B34C" w14:textId="77777777" w:rsidR="00FE58A5" w:rsidRDefault="00FE58A5" w:rsidP="00FE58A5">
      <w:pPr>
        <w:spacing w:line="360" w:lineRule="auto"/>
        <w:jc w:val="both"/>
        <w:rPr>
          <w:sz w:val="20"/>
          <w:szCs w:val="20"/>
          <w:lang w:val="en-AU"/>
        </w:rPr>
      </w:pPr>
      <w:r>
        <w:rPr>
          <w:sz w:val="20"/>
          <w:szCs w:val="20"/>
          <w:lang w:val="en-AU"/>
        </w:rPr>
        <w:t xml:space="preserve">“Meanwhile, they are not even allowing local </w:t>
      </w:r>
      <w:r w:rsidRPr="00BC25C0">
        <w:rPr>
          <w:rFonts w:eastAsia="Times New Roman" w:cstheme="minorHAnsi"/>
          <w:color w:val="000000"/>
          <w:sz w:val="20"/>
          <w:szCs w:val="20"/>
          <w:lang w:eastAsia="en-GB"/>
        </w:rPr>
        <w:t>Māori</w:t>
      </w:r>
      <w:r>
        <w:rPr>
          <w:rFonts w:eastAsia="Times New Roman" w:cstheme="minorHAnsi"/>
          <w:color w:val="000000"/>
          <w:sz w:val="20"/>
          <w:szCs w:val="20"/>
          <w:lang w:eastAsia="en-GB"/>
        </w:rPr>
        <w:t xml:space="preserve"> the right to determine how they can best use the marginal land they’ve been able to retain.”</w:t>
      </w:r>
    </w:p>
    <w:p w14:paraId="74C02294" w14:textId="77777777" w:rsidR="00FE58A5" w:rsidRDefault="00FE58A5" w:rsidP="00FE58A5">
      <w:pPr>
        <w:spacing w:line="360" w:lineRule="auto"/>
        <w:jc w:val="both"/>
        <w:rPr>
          <w:sz w:val="20"/>
          <w:szCs w:val="20"/>
          <w:lang w:val="en-AU"/>
        </w:rPr>
      </w:pPr>
    </w:p>
    <w:p w14:paraId="09FB7BE9" w14:textId="77777777" w:rsidR="00FE58A5" w:rsidRDefault="00FE58A5" w:rsidP="00FE58A5">
      <w:pPr>
        <w:spacing w:line="360" w:lineRule="auto"/>
        <w:jc w:val="both"/>
        <w:rPr>
          <w:sz w:val="20"/>
          <w:szCs w:val="20"/>
          <w:lang w:val="en-AU"/>
        </w:rPr>
      </w:pPr>
      <w:r>
        <w:rPr>
          <w:sz w:val="20"/>
          <w:szCs w:val="20"/>
          <w:lang w:val="en-AU"/>
        </w:rPr>
        <w:t>“What’s more, Pan Pac themselves have said the decision will allow them to better compete against local investors to buy land here.”</w:t>
      </w:r>
    </w:p>
    <w:p w14:paraId="0FCD52AB" w14:textId="77777777" w:rsidR="00FE58A5" w:rsidRDefault="00FE58A5" w:rsidP="00FE58A5">
      <w:pPr>
        <w:spacing w:line="360" w:lineRule="auto"/>
        <w:jc w:val="both"/>
        <w:rPr>
          <w:sz w:val="20"/>
          <w:szCs w:val="20"/>
          <w:lang w:val="en-AU"/>
        </w:rPr>
      </w:pPr>
    </w:p>
    <w:p w14:paraId="52E9265D" w14:textId="77777777" w:rsidR="00FE58A5" w:rsidRDefault="00FE58A5" w:rsidP="00FE58A5">
      <w:pPr>
        <w:spacing w:line="360" w:lineRule="auto"/>
        <w:jc w:val="both"/>
        <w:rPr>
          <w:sz w:val="20"/>
          <w:szCs w:val="20"/>
          <w:lang w:val="en-AU"/>
        </w:rPr>
      </w:pPr>
      <w:r>
        <w:rPr>
          <w:sz w:val="20"/>
          <w:szCs w:val="20"/>
          <w:lang w:val="en-AU"/>
        </w:rPr>
        <w:t>Commissioner Awatere Huata says if the Government is serious about addressing the climate crisis it should be doing more to encourage local owners to plant permanent carbon forests in the appropriate places, rather than given foreign investors carte blanche to buy up local land to turn into rotational forests with few carbon benefits.</w:t>
      </w:r>
    </w:p>
    <w:p w14:paraId="5571991F" w14:textId="459EB610" w:rsidR="00FE58A5" w:rsidRDefault="00FE58A5" w:rsidP="00FE58A5">
      <w:pPr>
        <w:spacing w:line="360" w:lineRule="auto"/>
        <w:jc w:val="both"/>
        <w:rPr>
          <w:sz w:val="20"/>
          <w:szCs w:val="20"/>
          <w:lang w:val="en-AU"/>
        </w:rPr>
      </w:pPr>
    </w:p>
    <w:p w14:paraId="74BB6EF5" w14:textId="559CA377" w:rsidR="00FE58A5" w:rsidRDefault="00FE58A5" w:rsidP="00FE58A5">
      <w:pPr>
        <w:spacing w:line="360" w:lineRule="auto"/>
        <w:jc w:val="both"/>
        <w:rPr>
          <w:sz w:val="20"/>
          <w:szCs w:val="20"/>
          <w:lang w:val="en-AU"/>
        </w:rPr>
      </w:pPr>
    </w:p>
    <w:p w14:paraId="7537ECCF" w14:textId="77777777" w:rsidR="00FE58A5" w:rsidRDefault="00FE58A5" w:rsidP="00FE58A5">
      <w:pPr>
        <w:spacing w:line="360" w:lineRule="auto"/>
        <w:jc w:val="both"/>
        <w:rPr>
          <w:sz w:val="20"/>
          <w:szCs w:val="20"/>
          <w:lang w:val="en-AU"/>
        </w:rPr>
      </w:pPr>
    </w:p>
    <w:p w14:paraId="020C2437" w14:textId="77777777" w:rsidR="00FE58A5" w:rsidRDefault="00FE58A5" w:rsidP="00FE58A5">
      <w:pPr>
        <w:spacing w:line="360" w:lineRule="auto"/>
        <w:jc w:val="both"/>
        <w:rPr>
          <w:sz w:val="20"/>
          <w:szCs w:val="20"/>
          <w:lang w:val="en-AU"/>
        </w:rPr>
      </w:pPr>
      <w:r>
        <w:rPr>
          <w:sz w:val="20"/>
          <w:szCs w:val="20"/>
          <w:lang w:val="en-AU"/>
        </w:rPr>
        <w:t>“The Government – in this case led by Greens MP Eugenie Sage – is sending all the wrong messages to the world about how New Zealand is responding to its responsibilities under the Paris Agreement.”</w:t>
      </w:r>
    </w:p>
    <w:p w14:paraId="26D5FF50" w14:textId="77777777" w:rsidR="00FE58A5" w:rsidRDefault="00FE58A5" w:rsidP="00FE58A5">
      <w:pPr>
        <w:spacing w:line="360" w:lineRule="auto"/>
        <w:jc w:val="both"/>
        <w:rPr>
          <w:sz w:val="20"/>
          <w:szCs w:val="20"/>
          <w:lang w:val="en-AU"/>
        </w:rPr>
      </w:pPr>
    </w:p>
    <w:p w14:paraId="7AB075C8" w14:textId="77777777" w:rsidR="00FE58A5" w:rsidRDefault="00FE58A5" w:rsidP="00FE58A5">
      <w:pPr>
        <w:spacing w:line="360" w:lineRule="auto"/>
        <w:jc w:val="both"/>
        <w:rPr>
          <w:sz w:val="20"/>
          <w:szCs w:val="20"/>
          <w:lang w:val="en-AU"/>
        </w:rPr>
      </w:pPr>
      <w:r>
        <w:rPr>
          <w:sz w:val="20"/>
          <w:szCs w:val="20"/>
          <w:lang w:val="en-AU"/>
        </w:rPr>
        <w:t>“While foreign-owned slash and burn foresters are being welcomed with open arms, the permanent carbon farmers are being tied up in red tape.”</w:t>
      </w:r>
    </w:p>
    <w:p w14:paraId="5EA362B4" w14:textId="77777777" w:rsidR="00FE58A5" w:rsidRDefault="00FE58A5" w:rsidP="00FE58A5">
      <w:pPr>
        <w:spacing w:line="360" w:lineRule="auto"/>
        <w:jc w:val="both"/>
        <w:rPr>
          <w:sz w:val="20"/>
          <w:szCs w:val="20"/>
          <w:lang w:val="en-AU"/>
        </w:rPr>
      </w:pPr>
    </w:p>
    <w:p w14:paraId="0D1355BD" w14:textId="69C2B52A" w:rsidR="00453F81" w:rsidRDefault="00FE58A5" w:rsidP="00FE58A5">
      <w:pPr>
        <w:spacing w:line="360" w:lineRule="auto"/>
        <w:jc w:val="both"/>
        <w:rPr>
          <w:sz w:val="20"/>
          <w:szCs w:val="20"/>
          <w:lang w:val="en-AU"/>
        </w:rPr>
      </w:pPr>
      <w:r>
        <w:rPr>
          <w:sz w:val="20"/>
          <w:szCs w:val="20"/>
          <w:lang w:val="en-AU"/>
        </w:rPr>
        <w:t>“For example, most major iwi forestry interests have asked the Government to allow a change in the ETS setting to enable them to use offset planting to make the best use of the margin land in their possession. If the Government can’t deliver this for local iwi, which will encourage more permanent regenerating forests on the right land, and yet they can overwrite the OIO to welcome international buyers, then there is something seriously wrong with their approach to the climate crisis.”</w:t>
      </w:r>
    </w:p>
    <w:p w14:paraId="6DACFC46" w14:textId="77777777" w:rsidR="00FE58A5" w:rsidRPr="00FE58A5" w:rsidRDefault="00FE58A5" w:rsidP="00FE58A5">
      <w:pPr>
        <w:spacing w:line="360" w:lineRule="auto"/>
        <w:jc w:val="both"/>
        <w:rPr>
          <w:sz w:val="20"/>
          <w:szCs w:val="20"/>
          <w:lang w:val="en-AU"/>
        </w:rPr>
      </w:pPr>
    </w:p>
    <w:p w14:paraId="39CCFB25" w14:textId="77777777" w:rsidR="00453F81" w:rsidRPr="00B9093D" w:rsidRDefault="00453F81" w:rsidP="00453F81">
      <w:pPr>
        <w:spacing w:line="360" w:lineRule="auto"/>
        <w:rPr>
          <w:rFonts w:ascii="Times" w:hAnsi="Times" w:cstheme="minorHAnsi"/>
          <w:i/>
          <w:lang w:val="en-AU"/>
        </w:rPr>
      </w:pPr>
      <w:r w:rsidRPr="00B9093D">
        <w:rPr>
          <w:rFonts w:ascii="Times" w:hAnsi="Times" w:cstheme="minorHAnsi"/>
          <w:i/>
          <w:lang w:val="en-AU"/>
        </w:rPr>
        <w:t>For further details, please contact:</w:t>
      </w:r>
    </w:p>
    <w:p w14:paraId="50B61A00"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Donna Awatere Huata</w:t>
      </w:r>
    </w:p>
    <w:p w14:paraId="751044A5"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Māori Climate Commissioner</w:t>
      </w:r>
    </w:p>
    <w:p w14:paraId="7A0EF9B5" w14:textId="41196C3D" w:rsidR="00090CC2"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022</w:t>
      </w:r>
      <w:r>
        <w:rPr>
          <w:rFonts w:ascii="Helvetica" w:eastAsia="Times New Roman" w:hAnsi="Helvetica" w:cs="Times New Roman"/>
          <w:b/>
          <w:bCs/>
          <w:color w:val="000000"/>
          <w:sz w:val="18"/>
          <w:szCs w:val="18"/>
          <w:lang w:val="en-NZ"/>
        </w:rPr>
        <w:t xml:space="preserve"> </w:t>
      </w:r>
      <w:r w:rsidRPr="0096218A">
        <w:rPr>
          <w:rFonts w:ascii="Helvetica" w:eastAsia="Times New Roman" w:hAnsi="Helvetica" w:cs="Times New Roman"/>
          <w:b/>
          <w:bCs/>
          <w:color w:val="000000"/>
          <w:sz w:val="18"/>
          <w:szCs w:val="18"/>
          <w:lang w:val="en-NZ"/>
        </w:rPr>
        <w:t>070</w:t>
      </w:r>
      <w:r>
        <w:rPr>
          <w:rFonts w:ascii="Helvetica" w:eastAsia="Times New Roman" w:hAnsi="Helvetica" w:cs="Times New Roman"/>
          <w:b/>
          <w:bCs/>
          <w:color w:val="000000"/>
          <w:sz w:val="18"/>
          <w:szCs w:val="18"/>
          <w:lang w:val="en-NZ"/>
        </w:rPr>
        <w:t xml:space="preserve"> </w:t>
      </w:r>
      <w:r w:rsidRPr="0096218A">
        <w:rPr>
          <w:rFonts w:ascii="Helvetica" w:eastAsia="Times New Roman" w:hAnsi="Helvetica" w:cs="Times New Roman"/>
          <w:b/>
          <w:bCs/>
          <w:color w:val="000000"/>
          <w:sz w:val="18"/>
          <w:szCs w:val="18"/>
          <w:lang w:val="en-NZ"/>
        </w:rPr>
        <w:t>0996</w:t>
      </w:r>
      <w:r w:rsidR="00090CC2" w:rsidRPr="00090CC2">
        <w:rPr>
          <w:sz w:val="20"/>
          <w:szCs w:val="20"/>
          <w:lang w:val="en-AU"/>
        </w:rPr>
        <w:t xml:space="preserve"> </w:t>
      </w:r>
    </w:p>
    <w:sectPr w:rsidR="00090CC2" w:rsidRPr="0096218A" w:rsidSect="00B9093D">
      <w:headerReference w:type="default" r:id="rId7"/>
      <w:pgSz w:w="11900" w:h="16840"/>
      <w:pgMar w:top="1440" w:right="1440" w:bottom="683" w:left="1440" w:header="2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3FEE6" w14:textId="77777777" w:rsidR="003A30E6" w:rsidRDefault="003A30E6" w:rsidP="0096218A">
      <w:r>
        <w:separator/>
      </w:r>
    </w:p>
  </w:endnote>
  <w:endnote w:type="continuationSeparator" w:id="0">
    <w:p w14:paraId="17EA2167" w14:textId="77777777" w:rsidR="003A30E6" w:rsidRDefault="003A30E6" w:rsidP="009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3B83" w14:textId="77777777" w:rsidR="003A30E6" w:rsidRDefault="003A30E6" w:rsidP="0096218A">
      <w:r>
        <w:separator/>
      </w:r>
    </w:p>
  </w:footnote>
  <w:footnote w:type="continuationSeparator" w:id="0">
    <w:p w14:paraId="77404D73" w14:textId="77777777" w:rsidR="003A30E6" w:rsidRDefault="003A30E6" w:rsidP="0096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720A" w14:textId="6AA1E793" w:rsidR="0096218A" w:rsidRDefault="0096218A" w:rsidP="0096218A">
    <w:pPr>
      <w:pStyle w:val="Header"/>
      <w:jc w:val="right"/>
    </w:pPr>
    <w:r>
      <w:rPr>
        <w:noProof/>
        <w:lang w:val="en-US"/>
      </w:rPr>
      <w:drawing>
        <wp:inline distT="0" distB="0" distL="0" distR="0" wp14:anchorId="603DE9D6" wp14:editId="4240A51D">
          <wp:extent cx="2204054" cy="1265275"/>
          <wp:effectExtent l="0" t="0" r="0" b="0"/>
          <wp:docPr id="2" name="Picture 2"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C2"/>
    <w:rsid w:val="00010CC6"/>
    <w:rsid w:val="00090CC2"/>
    <w:rsid w:val="001A7CF2"/>
    <w:rsid w:val="001D3CEF"/>
    <w:rsid w:val="00340679"/>
    <w:rsid w:val="003A30E6"/>
    <w:rsid w:val="00453F81"/>
    <w:rsid w:val="00626923"/>
    <w:rsid w:val="0065392E"/>
    <w:rsid w:val="0074769D"/>
    <w:rsid w:val="00756603"/>
    <w:rsid w:val="0096218A"/>
    <w:rsid w:val="009D598E"/>
    <w:rsid w:val="00A72BBF"/>
    <w:rsid w:val="00A870FD"/>
    <w:rsid w:val="00AE6D52"/>
    <w:rsid w:val="00AF16B1"/>
    <w:rsid w:val="00B52297"/>
    <w:rsid w:val="00B9093D"/>
    <w:rsid w:val="00D2132E"/>
    <w:rsid w:val="00F966F7"/>
    <w:rsid w:val="00FE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C922"/>
  <w14:defaultImageDpi w14:val="32767"/>
  <w15:chartTrackingRefBased/>
  <w15:docId w15:val="{BE1AF255-0293-7442-B357-460D352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8A"/>
    <w:pPr>
      <w:tabs>
        <w:tab w:val="center" w:pos="4513"/>
        <w:tab w:val="right" w:pos="9026"/>
      </w:tabs>
    </w:pPr>
  </w:style>
  <w:style w:type="character" w:customStyle="1" w:styleId="HeaderChar">
    <w:name w:val="Header Char"/>
    <w:basedOn w:val="DefaultParagraphFont"/>
    <w:link w:val="Header"/>
    <w:uiPriority w:val="99"/>
    <w:rsid w:val="0096218A"/>
  </w:style>
  <w:style w:type="paragraph" w:styleId="Footer">
    <w:name w:val="footer"/>
    <w:basedOn w:val="Normal"/>
    <w:link w:val="FooterChar"/>
    <w:uiPriority w:val="99"/>
    <w:unhideWhenUsed/>
    <w:rsid w:val="0096218A"/>
    <w:pPr>
      <w:tabs>
        <w:tab w:val="center" w:pos="4513"/>
        <w:tab w:val="right" w:pos="9026"/>
      </w:tabs>
    </w:pPr>
  </w:style>
  <w:style w:type="character" w:customStyle="1" w:styleId="FooterChar">
    <w:name w:val="Footer Char"/>
    <w:basedOn w:val="DefaultParagraphFont"/>
    <w:link w:val="Footer"/>
    <w:uiPriority w:val="99"/>
    <w:rsid w:val="0096218A"/>
  </w:style>
  <w:style w:type="paragraph" w:styleId="NoSpacing">
    <w:name w:val="No Spacing"/>
    <w:uiPriority w:val="1"/>
    <w:qFormat/>
    <w:rsid w:val="0096218A"/>
  </w:style>
  <w:style w:type="character" w:customStyle="1" w:styleId="Heading1Char">
    <w:name w:val="Heading 1 Char"/>
    <w:basedOn w:val="DefaultParagraphFont"/>
    <w:link w:val="Heading1"/>
    <w:uiPriority w:val="9"/>
    <w:rsid w:val="009621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1647">
      <w:bodyDiv w:val="1"/>
      <w:marLeft w:val="0"/>
      <w:marRight w:val="0"/>
      <w:marTop w:val="0"/>
      <w:marBottom w:val="0"/>
      <w:divBdr>
        <w:top w:val="none" w:sz="0" w:space="0" w:color="auto"/>
        <w:left w:val="none" w:sz="0" w:space="0" w:color="auto"/>
        <w:bottom w:val="none" w:sz="0" w:space="0" w:color="auto"/>
        <w:right w:val="none" w:sz="0" w:space="0" w:color="auto"/>
      </w:divBdr>
      <w:divsChild>
        <w:div w:id="2084259928">
          <w:marLeft w:val="0"/>
          <w:marRight w:val="0"/>
          <w:marTop w:val="0"/>
          <w:marBottom w:val="0"/>
          <w:divBdr>
            <w:top w:val="none" w:sz="0" w:space="0" w:color="auto"/>
            <w:left w:val="none" w:sz="0" w:space="0" w:color="auto"/>
            <w:bottom w:val="none" w:sz="0" w:space="0" w:color="auto"/>
            <w:right w:val="none" w:sz="0" w:space="0" w:color="auto"/>
          </w:divBdr>
        </w:div>
        <w:div w:id="2040082530">
          <w:marLeft w:val="0"/>
          <w:marRight w:val="0"/>
          <w:marTop w:val="0"/>
          <w:marBottom w:val="0"/>
          <w:divBdr>
            <w:top w:val="none" w:sz="0" w:space="0" w:color="auto"/>
            <w:left w:val="none" w:sz="0" w:space="0" w:color="auto"/>
            <w:bottom w:val="none" w:sz="0" w:space="0" w:color="auto"/>
            <w:right w:val="none" w:sz="0" w:space="0" w:color="auto"/>
          </w:divBdr>
        </w:div>
        <w:div w:id="8253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Edmonds</cp:lastModifiedBy>
  <cp:revision>2</cp:revision>
  <dcterms:created xsi:type="dcterms:W3CDTF">2019-10-28T19:16:00Z</dcterms:created>
  <dcterms:modified xsi:type="dcterms:W3CDTF">2019-10-28T19:16:00Z</dcterms:modified>
</cp:coreProperties>
</file>